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-94"/>
        <w:tblW w:w="9673" w:type="dxa"/>
        <w:tblLook w:val="01E0" w:firstRow="1" w:lastRow="1" w:firstColumn="1" w:lastColumn="1" w:noHBand="0" w:noVBand="0"/>
      </w:tblPr>
      <w:tblGrid>
        <w:gridCol w:w="4195"/>
        <w:gridCol w:w="274"/>
        <w:gridCol w:w="2044"/>
        <w:gridCol w:w="530"/>
        <w:gridCol w:w="2408"/>
        <w:gridCol w:w="222"/>
      </w:tblGrid>
      <w:tr w:rsidR="00B06DB7">
        <w:trPr>
          <w:trHeight w:val="296"/>
        </w:trPr>
        <w:tc>
          <w:tcPr>
            <w:tcW w:w="4275" w:type="dxa"/>
            <w:vMerge w:val="restart"/>
            <w:shd w:val="clear" w:color="auto" w:fill="auto"/>
          </w:tcPr>
          <w:p w:rsidR="00B06DB7" w:rsidRDefault="00452DDF">
            <w:pPr>
              <w:tabs>
                <w:tab w:val="left" w:pos="720"/>
              </w:tabs>
            </w:pPr>
            <w:r>
              <w:t>Skuodo rajono savivaldybės taryba</w:t>
            </w:r>
            <w:r>
              <w:br/>
              <w:t>Vilniaus g. 13, LT-98112 Skuodas</w:t>
            </w:r>
          </w:p>
        </w:tc>
        <w:tc>
          <w:tcPr>
            <w:tcW w:w="275" w:type="dxa"/>
            <w:vMerge w:val="restart"/>
            <w:shd w:val="clear" w:color="auto" w:fill="auto"/>
          </w:tcPr>
          <w:p w:rsidR="00B06DB7" w:rsidRDefault="00B06DB7">
            <w:pPr>
              <w:tabs>
                <w:tab w:val="left" w:pos="720"/>
              </w:tabs>
            </w:pPr>
          </w:p>
        </w:tc>
        <w:tc>
          <w:tcPr>
            <w:tcW w:w="2068" w:type="dxa"/>
            <w:shd w:val="clear" w:color="auto" w:fill="auto"/>
          </w:tcPr>
          <w:p w:rsidR="00B06DB7" w:rsidRDefault="00452DDF">
            <w:pPr>
              <w:tabs>
                <w:tab w:val="left" w:pos="720"/>
              </w:tabs>
            </w:pPr>
            <w:r>
              <w:t>2020-01-13</w:t>
            </w:r>
          </w:p>
        </w:tc>
        <w:tc>
          <w:tcPr>
            <w:tcW w:w="530" w:type="dxa"/>
            <w:shd w:val="clear" w:color="auto" w:fill="auto"/>
          </w:tcPr>
          <w:p w:rsidR="00B06DB7" w:rsidRDefault="00452DDF">
            <w:pPr>
              <w:tabs>
                <w:tab w:val="left" w:pos="720"/>
              </w:tabs>
            </w:pPr>
            <w:r>
              <w:t>Nr.</w:t>
            </w:r>
          </w:p>
        </w:tc>
        <w:tc>
          <w:tcPr>
            <w:tcW w:w="2525" w:type="dxa"/>
            <w:gridSpan w:val="2"/>
            <w:shd w:val="clear" w:color="auto" w:fill="auto"/>
          </w:tcPr>
          <w:p w:rsidR="00B06DB7" w:rsidRDefault="00452DDF">
            <w:pPr>
              <w:tabs>
                <w:tab w:val="left" w:pos="720"/>
              </w:tabs>
            </w:pPr>
            <w:r>
              <w:t>(4.1.15)-R2-92</w:t>
            </w:r>
          </w:p>
        </w:tc>
      </w:tr>
      <w:tr w:rsidR="00B06DB7">
        <w:trPr>
          <w:trHeight w:val="162"/>
        </w:trPr>
        <w:tc>
          <w:tcPr>
            <w:tcW w:w="4275" w:type="dxa"/>
            <w:vMerge/>
            <w:shd w:val="clear" w:color="auto" w:fill="auto"/>
          </w:tcPr>
          <w:p w:rsidR="00B06DB7" w:rsidRDefault="00B06DB7">
            <w:pPr>
              <w:tabs>
                <w:tab w:val="left" w:pos="720"/>
              </w:tabs>
            </w:pPr>
          </w:p>
        </w:tc>
        <w:tc>
          <w:tcPr>
            <w:tcW w:w="275" w:type="dxa"/>
            <w:vMerge/>
            <w:shd w:val="clear" w:color="auto" w:fill="auto"/>
          </w:tcPr>
          <w:p w:rsidR="00B06DB7" w:rsidRDefault="00B06DB7">
            <w:pPr>
              <w:tabs>
                <w:tab w:val="left" w:pos="720"/>
              </w:tabs>
            </w:pPr>
          </w:p>
        </w:tc>
        <w:tc>
          <w:tcPr>
            <w:tcW w:w="2068" w:type="dxa"/>
            <w:shd w:val="clear" w:color="auto" w:fill="auto"/>
          </w:tcPr>
          <w:p w:rsidR="00B06DB7" w:rsidRDefault="00452DDF">
            <w:pPr>
              <w:tabs>
                <w:tab w:val="left" w:pos="720"/>
              </w:tabs>
            </w:pPr>
            <w:r>
              <w:t xml:space="preserve">Į </w:t>
            </w:r>
          </w:p>
        </w:tc>
        <w:tc>
          <w:tcPr>
            <w:tcW w:w="530" w:type="dxa"/>
            <w:shd w:val="clear" w:color="auto" w:fill="auto"/>
          </w:tcPr>
          <w:p w:rsidR="00B06DB7" w:rsidRDefault="00452DDF">
            <w:pPr>
              <w:tabs>
                <w:tab w:val="left" w:pos="720"/>
              </w:tabs>
            </w:pPr>
            <w:r>
              <w:t>Nr.</w:t>
            </w:r>
          </w:p>
        </w:tc>
        <w:tc>
          <w:tcPr>
            <w:tcW w:w="2525" w:type="dxa"/>
            <w:gridSpan w:val="2"/>
            <w:shd w:val="clear" w:color="auto" w:fill="auto"/>
          </w:tcPr>
          <w:p w:rsidR="00B06DB7" w:rsidRDefault="00B06DB7">
            <w:pPr>
              <w:tabs>
                <w:tab w:val="left" w:pos="720"/>
              </w:tabs>
            </w:pPr>
          </w:p>
        </w:tc>
      </w:tr>
      <w:tr w:rsidR="00B06DB7">
        <w:trPr>
          <w:trHeight w:val="626"/>
        </w:trPr>
        <w:tc>
          <w:tcPr>
            <w:tcW w:w="9673" w:type="dxa"/>
            <w:gridSpan w:val="6"/>
            <w:shd w:val="clear" w:color="auto" w:fill="auto"/>
          </w:tcPr>
          <w:p w:rsidR="00B06DB7" w:rsidRDefault="00B06DB7">
            <w:pPr>
              <w:tabs>
                <w:tab w:val="left" w:pos="720"/>
              </w:tabs>
            </w:pPr>
          </w:p>
          <w:p w:rsidR="00B06DB7" w:rsidRDefault="00B06DB7">
            <w:pPr>
              <w:tabs>
                <w:tab w:val="left" w:pos="720"/>
              </w:tabs>
            </w:pPr>
          </w:p>
        </w:tc>
      </w:tr>
      <w:tr w:rsidR="00B06DB7">
        <w:trPr>
          <w:trHeight w:val="362"/>
        </w:trPr>
        <w:tc>
          <w:tcPr>
            <w:tcW w:w="9606" w:type="dxa"/>
            <w:gridSpan w:val="5"/>
            <w:shd w:val="clear" w:color="auto" w:fill="auto"/>
          </w:tcPr>
          <w:p w:rsidR="00B06DB7" w:rsidRDefault="00452DDF">
            <w:pPr>
              <w:tabs>
                <w:tab w:val="left" w:pos="720"/>
              </w:tabs>
            </w:pPr>
            <w:r>
              <w:fldChar w:fldCharType="begin">
                <w:ffData>
                  <w:name w:val="DOC_DATA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 w:rsidR="00435BB8">
              <w:fldChar w:fldCharType="separate"/>
            </w:r>
            <w:bookmarkStart w:id="0" w:name="DOC_DATA"/>
            <w:bookmarkEnd w:id="0"/>
            <w:r>
              <w:fldChar w:fldCharType="end"/>
            </w:r>
          </w:p>
        </w:tc>
        <w:tc>
          <w:tcPr>
            <w:tcW w:w="67" w:type="dxa"/>
            <w:shd w:val="clear" w:color="auto" w:fill="auto"/>
          </w:tcPr>
          <w:p w:rsidR="00B06DB7" w:rsidRDefault="00B06DB7"/>
        </w:tc>
      </w:tr>
    </w:tbl>
    <w:p w:rsidR="00B06DB7" w:rsidRDefault="00452DDF" w:rsidP="00435BB8">
      <w:pPr>
        <w:tabs>
          <w:tab w:val="left" w:pos="720"/>
        </w:tabs>
        <w:jc w:val="both"/>
        <w:rPr>
          <w:b/>
        </w:rPr>
      </w:pPr>
      <w:r>
        <w:rPr>
          <w:b/>
        </w:rPr>
        <w:t>DĖL KLAIPĖDOS REGIONO INTEGRUOTOS TERITORIJŲ VYSTYMO PROGRAMOS ATASKAITOS UŽ 2019 M. PRISTATYMO SKUODO RAJONO SAVIVALDYBĖS TARYBAI</w:t>
      </w:r>
    </w:p>
    <w:p w:rsidR="00B06DB7" w:rsidRDefault="00B06DB7">
      <w:pPr>
        <w:tabs>
          <w:tab w:val="left" w:pos="720"/>
        </w:tabs>
      </w:pPr>
    </w:p>
    <w:p w:rsidR="00B06DB7" w:rsidRDefault="00B06DB7">
      <w:pPr>
        <w:tabs>
          <w:tab w:val="left" w:pos="720"/>
        </w:tabs>
      </w:pPr>
    </w:p>
    <w:p w:rsidR="00B06DB7" w:rsidRDefault="00B06DB7">
      <w:pPr>
        <w:tabs>
          <w:tab w:val="left" w:pos="720"/>
        </w:tabs>
      </w:pPr>
    </w:p>
    <w:p w:rsidR="00B06DB7" w:rsidRDefault="00B06DB7">
      <w:pPr>
        <w:tabs>
          <w:tab w:val="left" w:pos="720"/>
        </w:tabs>
      </w:pPr>
    </w:p>
    <w:p w:rsidR="00435BB8" w:rsidRDefault="00435BB8" w:rsidP="00435BB8">
      <w:pPr>
        <w:tabs>
          <w:tab w:val="left" w:pos="720"/>
        </w:tabs>
        <w:jc w:val="both"/>
      </w:pPr>
      <w:r>
        <w:tab/>
      </w:r>
      <w:r>
        <w:tab/>
      </w:r>
      <w:r>
        <w:t>Vadovaujantis Lietuvos Respublikos vidaus reikalų ministro 2014 m. liepos 11 d. įsakymo Nr. 1V-480 „Dėl integruotų teritorijų vystymo programų rengimo ir įgyvendinimo gairių patvirtinimo“ 29 punktu, pateikiame Klaipėdos regiono integruotos teritorijų vystymo programos įgyvendinimo ataskaitą už 201</w:t>
      </w:r>
      <w:r>
        <w:t>9</w:t>
      </w:r>
      <w:r>
        <w:t xml:space="preserve"> m. ir programos veiksmų įgyvendinimo grafiką. Ataskaitoje ir grafike pateikiami tik Skuodo rajono savivaldybės duomenys.</w:t>
      </w:r>
    </w:p>
    <w:p w:rsidR="00435BB8" w:rsidRDefault="00435BB8" w:rsidP="00435BB8">
      <w:pPr>
        <w:tabs>
          <w:tab w:val="left" w:pos="720"/>
        </w:tabs>
        <w:jc w:val="both"/>
      </w:pPr>
      <w:r>
        <w:tab/>
      </w:r>
      <w:r>
        <w:tab/>
        <w:t>Informuojame, kad ši ataskaita</w:t>
      </w:r>
      <w:r>
        <w:t xml:space="preserve"> bus</w:t>
      </w:r>
      <w:r>
        <w:t xml:space="preserve"> teikiama ir Regioninės plėtros departamentui prie Vidaus reikalų ministerijos.</w:t>
      </w:r>
    </w:p>
    <w:p w:rsidR="00435BB8" w:rsidRDefault="00435BB8" w:rsidP="00435BB8">
      <w:pPr>
        <w:tabs>
          <w:tab w:val="left" w:pos="720"/>
        </w:tabs>
      </w:pPr>
      <w:r>
        <w:tab/>
      </w:r>
      <w:r>
        <w:tab/>
        <w:t>PRIDEDAMA:</w:t>
      </w:r>
    </w:p>
    <w:p w:rsidR="00435BB8" w:rsidRDefault="00435BB8" w:rsidP="00435BB8">
      <w:pPr>
        <w:tabs>
          <w:tab w:val="left" w:pos="720"/>
        </w:tabs>
      </w:pPr>
      <w:r>
        <w:tab/>
      </w:r>
      <w:r>
        <w:tab/>
        <w:t>1.</w:t>
      </w:r>
      <w:r>
        <w:tab/>
        <w:t>Programos įgyvendinimo ataskaita už 201</w:t>
      </w:r>
      <w:r>
        <w:t>9</w:t>
      </w:r>
      <w:r>
        <w:t xml:space="preserve"> metus, 8 lapai.</w:t>
      </w:r>
    </w:p>
    <w:p w:rsidR="00435BB8" w:rsidRDefault="00435BB8" w:rsidP="00435BB8">
      <w:pPr>
        <w:tabs>
          <w:tab w:val="left" w:pos="720"/>
        </w:tabs>
      </w:pPr>
      <w:r>
        <w:tab/>
      </w:r>
      <w:r>
        <w:tab/>
        <w:t>2.</w:t>
      </w:r>
      <w:r>
        <w:tab/>
        <w:t>Programos veiksmų įgyvendinimo grafikas, 2 lapai.</w:t>
      </w:r>
    </w:p>
    <w:p w:rsidR="00B06DB7" w:rsidRDefault="00B06DB7">
      <w:pPr>
        <w:tabs>
          <w:tab w:val="left" w:pos="720"/>
        </w:tabs>
      </w:pPr>
    </w:p>
    <w:p w:rsidR="00B06DB7" w:rsidRDefault="00B06DB7">
      <w:pPr>
        <w:tabs>
          <w:tab w:val="left" w:pos="720"/>
        </w:tabs>
      </w:pPr>
    </w:p>
    <w:p w:rsidR="00B06DB7" w:rsidRDefault="00B06DB7">
      <w:pPr>
        <w:tabs>
          <w:tab w:val="left" w:pos="720"/>
        </w:tabs>
      </w:pPr>
    </w:p>
    <w:p w:rsidR="00B06DB7" w:rsidRDefault="00B06DB7">
      <w:pPr>
        <w:tabs>
          <w:tab w:val="left" w:pos="720"/>
        </w:tabs>
      </w:pPr>
    </w:p>
    <w:p w:rsidR="00B06DB7" w:rsidRDefault="00B06DB7">
      <w:pPr>
        <w:tabs>
          <w:tab w:val="left" w:pos="720"/>
        </w:tabs>
      </w:pPr>
    </w:p>
    <w:p w:rsidR="00B06DB7" w:rsidRDefault="00B06DB7">
      <w:pPr>
        <w:tabs>
          <w:tab w:val="left" w:pos="720"/>
        </w:tabs>
      </w:pPr>
    </w:p>
    <w:tbl>
      <w:tblPr>
        <w:tblW w:w="9781" w:type="dxa"/>
        <w:tblInd w:w="-34" w:type="dxa"/>
        <w:tblLook w:val="0000" w:firstRow="0" w:lastRow="0" w:firstColumn="0" w:lastColumn="0" w:noHBand="0" w:noVBand="0"/>
      </w:tblPr>
      <w:tblGrid>
        <w:gridCol w:w="4815"/>
        <w:gridCol w:w="4966"/>
      </w:tblGrid>
      <w:tr w:rsidR="00B06DB7">
        <w:trPr>
          <w:trHeight w:val="190"/>
        </w:trPr>
        <w:tc>
          <w:tcPr>
            <w:tcW w:w="4815" w:type="dxa"/>
            <w:shd w:val="clear" w:color="auto" w:fill="auto"/>
          </w:tcPr>
          <w:p w:rsidR="00B06DB7" w:rsidRDefault="00452DDF">
            <w:pPr>
              <w:jc w:val="both"/>
              <w:rPr>
                <w:szCs w:val="24"/>
              </w:rPr>
            </w:pPr>
            <w:r>
              <w:t>Administracijos direktorius</w:t>
            </w:r>
          </w:p>
        </w:tc>
        <w:tc>
          <w:tcPr>
            <w:tcW w:w="4965" w:type="dxa"/>
            <w:shd w:val="clear" w:color="auto" w:fill="auto"/>
          </w:tcPr>
          <w:p w:rsidR="00B06DB7" w:rsidRDefault="00452DDF">
            <w:pPr>
              <w:jc w:val="right"/>
              <w:rPr>
                <w:szCs w:val="24"/>
              </w:rPr>
            </w:pPr>
            <w:r>
              <w:t>Žydrūnas Ramanavičius</w:t>
            </w:r>
          </w:p>
        </w:tc>
      </w:tr>
    </w:tbl>
    <w:p w:rsidR="00B06DB7" w:rsidRDefault="00B06DB7">
      <w:pPr>
        <w:tabs>
          <w:tab w:val="left" w:pos="720"/>
        </w:tabs>
      </w:pPr>
    </w:p>
    <w:p w:rsidR="00B06DB7" w:rsidRDefault="00B06DB7">
      <w:pPr>
        <w:rPr>
          <w:lang w:eastAsia="de-DE"/>
        </w:rPr>
      </w:pPr>
    </w:p>
    <w:p w:rsidR="00B06DB7" w:rsidRDefault="00452DDF">
      <w:pPr>
        <w:tabs>
          <w:tab w:val="left" w:pos="720"/>
        </w:tabs>
      </w:pPr>
      <w:r>
        <w:tab/>
      </w:r>
    </w:p>
    <w:p w:rsidR="00B06DB7" w:rsidRDefault="00B06DB7">
      <w:pPr>
        <w:rPr>
          <w:lang w:eastAsia="de-DE"/>
        </w:rPr>
      </w:pPr>
      <w:bookmarkStart w:id="1" w:name="_GoBack"/>
      <w:bookmarkEnd w:id="1"/>
    </w:p>
    <w:p w:rsidR="00B06DB7" w:rsidRDefault="00B06DB7">
      <w:pPr>
        <w:rPr>
          <w:lang w:eastAsia="de-DE"/>
        </w:rPr>
      </w:pPr>
    </w:p>
    <w:p w:rsidR="00B06DB7" w:rsidRDefault="00B06DB7">
      <w:pPr>
        <w:rPr>
          <w:lang w:eastAsia="de-DE"/>
        </w:rPr>
      </w:pPr>
    </w:p>
    <w:p w:rsidR="00B06DB7" w:rsidRDefault="00B06DB7">
      <w:pPr>
        <w:rPr>
          <w:lang w:eastAsia="de-DE"/>
        </w:rPr>
      </w:pPr>
    </w:p>
    <w:p w:rsidR="00B06DB7" w:rsidRDefault="00B06DB7">
      <w:pPr>
        <w:pStyle w:val="Antrats"/>
        <w:rPr>
          <w:lang w:eastAsia="de-DE"/>
        </w:rPr>
      </w:pPr>
    </w:p>
    <w:p w:rsidR="00B06DB7" w:rsidRDefault="00B06DB7">
      <w:pPr>
        <w:pStyle w:val="Antrats"/>
        <w:rPr>
          <w:lang w:eastAsia="de-DE"/>
        </w:rPr>
      </w:pPr>
    </w:p>
    <w:p w:rsidR="00B06DB7" w:rsidRDefault="00B06DB7">
      <w:pPr>
        <w:pStyle w:val="Antrats"/>
        <w:rPr>
          <w:lang w:eastAsia="de-DE"/>
        </w:rPr>
      </w:pPr>
    </w:p>
    <w:p w:rsidR="00B06DB7" w:rsidRDefault="00B06DB7">
      <w:pPr>
        <w:pStyle w:val="Antrats"/>
        <w:rPr>
          <w:lang w:eastAsia="de-DE"/>
        </w:rPr>
      </w:pPr>
    </w:p>
    <w:p w:rsidR="00B06DB7" w:rsidRDefault="00B06DB7">
      <w:pPr>
        <w:pStyle w:val="Antrats"/>
        <w:rPr>
          <w:lang w:eastAsia="de-DE"/>
        </w:rPr>
      </w:pPr>
    </w:p>
    <w:p w:rsidR="00B06DB7" w:rsidRDefault="00B06DB7">
      <w:pPr>
        <w:pStyle w:val="Antrats"/>
        <w:rPr>
          <w:lang w:eastAsia="de-DE"/>
        </w:rPr>
      </w:pPr>
    </w:p>
    <w:p w:rsidR="00B06DB7" w:rsidRDefault="00452DDF">
      <w:pPr>
        <w:pStyle w:val="Antrats"/>
        <w:rPr>
          <w:lang w:eastAsia="de-DE"/>
        </w:rPr>
      </w:pPr>
      <w:r>
        <w:rPr>
          <w:lang w:eastAsia="de-DE"/>
        </w:rPr>
        <w:t>Dalia Sadauskienė, tel. (8 440) 455 59,  el. p.  dalia.sadauskiene@skuodas.lt</w:t>
      </w:r>
    </w:p>
    <w:p w:rsidR="00B06DB7" w:rsidRDefault="00B06DB7">
      <w:pPr>
        <w:pStyle w:val="Antrats"/>
      </w:pPr>
    </w:p>
    <w:sectPr w:rsidR="00B06D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91" w:right="567" w:bottom="1134" w:left="1701" w:header="1134" w:footer="0" w:gutter="0"/>
      <w:cols w:space="1296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2DDF" w:rsidRDefault="00452DDF">
      <w:r>
        <w:separator/>
      </w:r>
    </w:p>
  </w:endnote>
  <w:endnote w:type="continuationSeparator" w:id="0">
    <w:p w:rsidR="00452DDF" w:rsidRDefault="00452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90C" w:rsidRDefault="0021490C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90C" w:rsidRDefault="0021490C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90C" w:rsidRDefault="0021490C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2DDF" w:rsidRDefault="00452DDF">
      <w:r>
        <w:separator/>
      </w:r>
    </w:p>
  </w:footnote>
  <w:footnote w:type="continuationSeparator" w:id="0">
    <w:p w:rsidR="00452DDF" w:rsidRDefault="00452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90C" w:rsidRDefault="0021490C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DB7" w:rsidRDefault="00452DDF">
    <w:pPr>
      <w:pStyle w:val="Antrats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largest"/>
              <wp:docPr id="1" name="Kadras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B06DB7" w:rsidRDefault="00B06DB7">
                          <w:pPr>
                            <w:pStyle w:val="Antrats"/>
                            <w:rPr>
                              <w:rStyle w:val="Puslapionumeris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Puslapinantrat"/>
                      <w:pBdr/>
                      <w:rPr>
                        <w:rStyle w:val="Pagenumber"/>
                      </w:rPr>
                    </w:pPr>
                    <w:r>
                      <w:rPr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DB7" w:rsidRDefault="00452DDF">
    <w:pPr>
      <w:jc w:val="center"/>
    </w:pPr>
    <w:r>
      <w:rPr>
        <w:noProof/>
      </w:rPr>
      <w:drawing>
        <wp:inline distT="0" distB="0" distL="0" distR="0">
          <wp:extent cx="544830" cy="657225"/>
          <wp:effectExtent l="0" t="0" r="0" b="0"/>
          <wp:docPr id="2" name="Paveiksl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veikslas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4830" cy="657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06DB7" w:rsidRDefault="00B06DB7">
    <w:pPr>
      <w:jc w:val="center"/>
    </w:pPr>
  </w:p>
  <w:p w:rsidR="00B06DB7" w:rsidRDefault="00452DDF">
    <w:pPr>
      <w:pStyle w:val="Antrat"/>
      <w:rPr>
        <w:b w:val="0"/>
        <w:bCs w:val="0"/>
      </w:rPr>
    </w:pPr>
    <w:r>
      <w:t>SKUODO RAJONO SAVIVALDYBĖS ADMINISTRACIJA</w:t>
    </w:r>
  </w:p>
  <w:tbl>
    <w:tblPr>
      <w:tblW w:w="9911" w:type="dxa"/>
      <w:tblInd w:w="108" w:type="dxa"/>
      <w:tblBorders>
        <w:bottom w:val="single" w:sz="4" w:space="0" w:color="00000A"/>
        <w:insideH w:val="single" w:sz="4" w:space="0" w:color="00000A"/>
      </w:tblBorders>
      <w:tblCellMar>
        <w:left w:w="113" w:type="dxa"/>
      </w:tblCellMar>
      <w:tblLook w:val="0000" w:firstRow="0" w:lastRow="0" w:firstColumn="0" w:lastColumn="0" w:noHBand="0" w:noVBand="0"/>
    </w:tblPr>
    <w:tblGrid>
      <w:gridCol w:w="9911"/>
    </w:tblGrid>
    <w:tr w:rsidR="00B06DB7">
      <w:trPr>
        <w:cantSplit/>
      </w:trPr>
      <w:tc>
        <w:tcPr>
          <w:tcW w:w="9911" w:type="dxa"/>
          <w:tcBorders>
            <w:bottom w:val="single" w:sz="4" w:space="0" w:color="00000A"/>
          </w:tcBorders>
          <w:shd w:val="clear" w:color="auto" w:fill="auto"/>
        </w:tcPr>
        <w:p w:rsidR="00B06DB7" w:rsidRDefault="00452DDF" w:rsidP="0021490C">
          <w:pPr>
            <w:ind w:firstLine="79"/>
          </w:pPr>
          <w:r>
            <w:rPr>
              <w:color w:val="000000"/>
              <w:sz w:val="18"/>
            </w:rPr>
            <w:t xml:space="preserve">                 Biudžetinė įstaiga. LT-98112 Skuodas, Vilniaus g. 13, tel. (8 440) 73 932, el. paštas </w:t>
          </w:r>
          <w:hyperlink r:id="rId2">
            <w:r>
              <w:rPr>
                <w:rStyle w:val="Internetosaitas"/>
                <w:sz w:val="18"/>
              </w:rPr>
              <w:t>savivaldybe@skuodas.lt</w:t>
            </w:r>
          </w:hyperlink>
          <w:r>
            <w:rPr>
              <w:color w:val="000000"/>
              <w:sz w:val="18"/>
            </w:rPr>
            <w:t>.</w:t>
          </w:r>
        </w:p>
        <w:p w:rsidR="00B06DB7" w:rsidRDefault="00452DDF">
          <w:pPr>
            <w:ind w:firstLine="79"/>
            <w:jc w:val="center"/>
            <w:rPr>
              <w:color w:val="000000"/>
              <w:sz w:val="18"/>
            </w:rPr>
          </w:pPr>
          <w:r>
            <w:rPr>
              <w:color w:val="000000"/>
              <w:sz w:val="18"/>
            </w:rPr>
            <w:t xml:space="preserve">Duomenys kaupiami ir saugomi Juridinių asmenų registre, kodas 188751834.        </w:t>
          </w:r>
        </w:p>
      </w:tc>
    </w:tr>
  </w:tbl>
  <w:p w:rsidR="00B06DB7" w:rsidRDefault="00B06DB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DB7"/>
    <w:rsid w:val="0021490C"/>
    <w:rsid w:val="00435BB8"/>
    <w:rsid w:val="00452DDF"/>
    <w:rsid w:val="00B0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DE76C"/>
  <w15:docId w15:val="{AC2A8ED0-F8CA-4224-8509-FEB4D4090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4B63A6"/>
    <w:rPr>
      <w:sz w:val="24"/>
      <w:lang w:eastAsia="en-US"/>
    </w:rPr>
  </w:style>
  <w:style w:type="paragraph" w:styleId="Antrat1">
    <w:name w:val="heading 1"/>
    <w:basedOn w:val="prastasis"/>
    <w:qFormat/>
    <w:rsid w:val="004B63A6"/>
    <w:pPr>
      <w:keepNext/>
      <w:jc w:val="center"/>
      <w:outlineLvl w:val="0"/>
    </w:pPr>
    <w:rPr>
      <w:b/>
      <w:lang w:val="en-US"/>
    </w:rPr>
  </w:style>
  <w:style w:type="paragraph" w:styleId="Antrat2">
    <w:name w:val="heading 2"/>
    <w:basedOn w:val="prastasis"/>
    <w:qFormat/>
    <w:rsid w:val="004B63A6"/>
    <w:pPr>
      <w:keepNext/>
      <w:tabs>
        <w:tab w:val="left" w:pos="720"/>
      </w:tabs>
      <w:outlineLvl w:val="1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Internetosaitas">
    <w:name w:val="Interneto saitas"/>
    <w:rsid w:val="004B63A6"/>
    <w:rPr>
      <w:color w:val="00000A"/>
      <w:u w:val="none"/>
    </w:rPr>
  </w:style>
  <w:style w:type="character" w:styleId="Puslapionumeris">
    <w:name w:val="page number"/>
    <w:basedOn w:val="Numatytasispastraiposriftas"/>
    <w:qFormat/>
    <w:rsid w:val="004B63A6"/>
  </w:style>
  <w:style w:type="character" w:styleId="Grietas">
    <w:name w:val="Strong"/>
    <w:qFormat/>
    <w:rsid w:val="004B63A6"/>
    <w:rPr>
      <w:b/>
      <w:bCs/>
    </w:rPr>
  </w:style>
  <w:style w:type="character" w:styleId="Perirtashipersaitas">
    <w:name w:val="FollowedHyperlink"/>
    <w:qFormat/>
    <w:rsid w:val="004B63A6"/>
    <w:rPr>
      <w:color w:val="800080"/>
      <w:u w:val="single"/>
    </w:rPr>
  </w:style>
  <w:style w:type="character" w:customStyle="1" w:styleId="AntratsDiagrama">
    <w:name w:val="Antraštės Diagrama"/>
    <w:link w:val="Antrats"/>
    <w:qFormat/>
    <w:rsid w:val="005C7EA1"/>
    <w:rPr>
      <w:sz w:val="24"/>
      <w:lang w:eastAsia="en-US"/>
    </w:rPr>
  </w:style>
  <w:style w:type="paragraph" w:styleId="Antrat">
    <w:name w:val="caption"/>
    <w:basedOn w:val="prastasis"/>
    <w:next w:val="Pagrindinistekstas"/>
    <w:qFormat/>
    <w:rsid w:val="004B63A6"/>
    <w:pPr>
      <w:jc w:val="center"/>
    </w:pPr>
    <w:rPr>
      <w:b/>
      <w:bCs/>
      <w:sz w:val="28"/>
      <w:szCs w:val="24"/>
    </w:rPr>
  </w:style>
  <w:style w:type="paragraph" w:styleId="Pagrindinistekstas">
    <w:name w:val="Body Text"/>
    <w:basedOn w:val="prastasis"/>
    <w:rsid w:val="004B63A6"/>
    <w:pPr>
      <w:jc w:val="both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styleId="Antrats">
    <w:name w:val="header"/>
    <w:basedOn w:val="prastasis"/>
    <w:link w:val="AntratsDiagrama"/>
    <w:rsid w:val="004B63A6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4B63A6"/>
    <w:pPr>
      <w:tabs>
        <w:tab w:val="center" w:pos="4153"/>
        <w:tab w:val="right" w:pos="8306"/>
      </w:tabs>
    </w:pPr>
  </w:style>
  <w:style w:type="paragraph" w:styleId="Pagrindiniotekstotrauka">
    <w:name w:val="Body Text Indent"/>
    <w:basedOn w:val="prastasis"/>
    <w:rsid w:val="004B63A6"/>
    <w:pPr>
      <w:ind w:firstLine="851"/>
    </w:pPr>
  </w:style>
  <w:style w:type="paragraph" w:customStyle="1" w:styleId="Kadroturinys">
    <w:name w:val="Kadro turinys"/>
    <w:basedOn w:val="prastasis"/>
    <w:qFormat/>
  </w:style>
  <w:style w:type="table" w:styleId="Lentelstinklelis">
    <w:name w:val="Table Grid"/>
    <w:basedOn w:val="prastojilentel"/>
    <w:rsid w:val="006673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savivaldybe@skuodas.l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681</Words>
  <Characters>389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Del</vt:lpstr>
    </vt:vector>
  </TitlesOfParts>
  <Company>Sveikatos apsaugos ministerija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</dc:title>
  <dc:subject/>
  <dc:creator>Egle</dc:creator>
  <dc:description/>
  <cp:lastModifiedBy>dalia.sadauskiene@skuodas.lt</cp:lastModifiedBy>
  <cp:revision>2</cp:revision>
  <cp:lastPrinted>2008-02-28T08:26:00Z</cp:lastPrinted>
  <dcterms:created xsi:type="dcterms:W3CDTF">2020-01-10T13:40:00Z</dcterms:created>
  <dcterms:modified xsi:type="dcterms:W3CDTF">2020-01-10T13:40:00Z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Sveikatos apsaugos ministerija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